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314B03">
        <w:rPr>
          <w:bCs/>
        </w:rPr>
        <w:t>233</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B2793A">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314B03">
        <w:rPr>
          <w:color w:val="7030A0"/>
          <w:sz w:val="28"/>
          <w:szCs w:val="28"/>
        </w:rPr>
        <w:t>Волег</w:t>
      </w:r>
      <w:r w:rsidR="00FA1748">
        <w:rPr>
          <w:color w:val="7030A0"/>
          <w:sz w:val="28"/>
          <w:szCs w:val="28"/>
        </w:rPr>
        <w:t>»</w:t>
      </w:r>
      <w:r w:rsidR="000714D6">
        <w:rPr>
          <w:color w:val="7030A0"/>
          <w:sz w:val="28"/>
          <w:szCs w:val="28"/>
        </w:rPr>
        <w:t xml:space="preserve"> (ИНН </w:t>
      </w:r>
      <w:r w:rsidR="00314B03">
        <w:rPr>
          <w:color w:val="7030A0"/>
          <w:sz w:val="28"/>
          <w:szCs w:val="28"/>
        </w:rPr>
        <w:t>7743350583</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314B03">
        <w:rPr>
          <w:color w:val="0070C0"/>
          <w:sz w:val="28"/>
          <w:szCs w:val="28"/>
        </w:rPr>
        <w:t>6885</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B2793A">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314B03">
        <w:rPr>
          <w:color w:val="0070C0"/>
          <w:sz w:val="28"/>
          <w:szCs w:val="28"/>
        </w:rPr>
        <w:t>33448</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314B03">
        <w:rPr>
          <w:color w:val="0070C0"/>
          <w:sz w:val="28"/>
          <w:szCs w:val="28"/>
        </w:rPr>
        <w:t>6885</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314B03" w:rsidR="00314B03">
        <w:rPr>
          <w:sz w:val="28"/>
          <w:szCs w:val="28"/>
        </w:rPr>
        <w:t>0412365400685002332515119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03"/>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807610"/>
    <w:rsid w:val="008A30AD"/>
    <w:rsid w:val="00914BB9"/>
    <w:rsid w:val="00954C2A"/>
    <w:rsid w:val="00980DEB"/>
    <w:rsid w:val="00A5002C"/>
    <w:rsid w:val="00AA7F33"/>
    <w:rsid w:val="00B2793A"/>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